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2C42">
      <w:pPr>
        <w:pStyle w:val="3"/>
        <w:rPr>
          <w:rFonts w:eastAsia="Times New Roman"/>
          <w:color w:val="000000"/>
        </w:rPr>
      </w:pPr>
      <w:bookmarkStart w:id="0" w:name="_GoBack"/>
      <w:bookmarkEnd w:id="0"/>
      <w:r>
        <w:rPr>
          <w:rFonts w:eastAsia="Times New Roman"/>
          <w:color w:val="000000"/>
        </w:rPr>
        <w:t>Титульний аркуш Повідомлення</w:t>
      </w:r>
      <w:r>
        <w:rPr>
          <w:rFonts w:eastAsia="Times New Roman"/>
          <w:color w:val="000000"/>
        </w:rPr>
        <w:br/>
        <w:t>(Повідомлення про інформацію)</w:t>
      </w:r>
    </w:p>
    <w:tbl>
      <w:tblPr>
        <w:tblW w:w="2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Підтверджую ідентичність та достовірність Інформації, що розкрита відповідно до вимог Положення про розкриття інформації емітентами цінних паперів. </w:t>
            </w:r>
          </w:p>
        </w:tc>
      </w:tr>
    </w:tbl>
    <w:p w:rsidR="00000000" w:rsidRDefault="007F2C42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527"/>
        <w:gridCol w:w="2402"/>
        <w:gridCol w:w="527"/>
        <w:gridCol w:w="3750"/>
      </w:tblGrid>
      <w:tr w:rsidR="0000000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Голова правлiння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Коколюс Ярослав Володимирович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  <w:tr w:rsidR="00000000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04.04.2018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F2C4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F2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F2C4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F2C4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7F2C42">
      <w:pPr>
        <w:rPr>
          <w:rFonts w:eastAsia="Times New Roman"/>
          <w:color w:val="000000"/>
        </w:rPr>
      </w:pPr>
    </w:p>
    <w:p w:rsidR="00000000" w:rsidRDefault="007F2C42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7F2C42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F2C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Приватне акцiонерне товариство "Стрийська швейна фабрика "Стрiтекс"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F2C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акціонерне товариство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F2C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Місцезнаходження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82400, Стрий, Новакiвського 5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F2C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Код за ЄДРПОУ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05468127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F2C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 та телефон, факс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0324552104 0324552104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F2C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Електронна поштова адреса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vk@stritex.com.ua</w:t>
            </w:r>
          </w:p>
        </w:tc>
      </w:tr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7F2C42">
      <w:pPr>
        <w:rPr>
          <w:rFonts w:eastAsia="Times New Roman"/>
          <w:color w:val="000000"/>
        </w:rPr>
      </w:pPr>
    </w:p>
    <w:p w:rsidR="00000000" w:rsidRDefault="007F2C42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Повідомлення (Повідомлення про інформацію)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5"/>
        <w:gridCol w:w="3136"/>
        <w:gridCol w:w="2594"/>
        <w:gridCol w:w="1200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Повідомлення розміщено у загальнодоступній інформаційній б</w:t>
            </w:r>
            <w:r>
              <w:rPr>
                <w:rFonts w:eastAsia="Times New Roman"/>
                <w:color w:val="000000"/>
              </w:rPr>
              <w:t>азі даних Комісії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04.04.2018</w:t>
            </w:r>
          </w:p>
        </w:tc>
      </w:tr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Повідомлення опубліковано у*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51 Вiдомостi Нацiональної комiсiї з цiнних паперiв та фондового ринку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(номер та найменування офіційного друкованого видання)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Повідомлення розміщено на сторінці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www.stritex.com.ua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 мережі Інтернет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7F2C42">
      <w:pPr>
        <w:rPr>
          <w:rFonts w:eastAsia="Times New Roman"/>
          <w:color w:val="000000"/>
        </w:rPr>
        <w:sectPr w:rsidR="00000000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000000" w:rsidRDefault="007F2C42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Відомості про зміну складу посадових осіб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134"/>
        <w:gridCol w:w="1392"/>
        <w:gridCol w:w="2876"/>
        <w:gridCol w:w="5844"/>
        <w:gridCol w:w="1393"/>
      </w:tblGrid>
      <w:tr w:rsidR="00000000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Дата вчинення дії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Посада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Прізвище, ім'я, по батькові фізичної особи або повне найменування юридичної особи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Паспортні дані фізичної особи або ідентифікаційний код за ЄДРПОУ юридичної особи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Розмір частки в статутному капіталі емітента (у відсотках)</w:t>
            </w:r>
          </w:p>
        </w:tc>
      </w:tr>
      <w:tr w:rsidR="0000000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04.04.2018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обрано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Голова правлiння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Коколюс Ярослав 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КА 739895</w:t>
            </w:r>
            <w:r>
              <w:rPr>
                <w:rFonts w:eastAsia="Times New Roman"/>
                <w:color w:val="000000"/>
              </w:rPr>
              <w:br/>
              <w:t>Стрийським МВУМВС України у Львiвськiй обл.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849970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7F2C4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 загальних зборах акцiонерiв ПрАТ "Стрийська швейна фабрика "Стрiтекс", якi вiдбулися 04/04/2018р. 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було переобрано головою правлiння Коколюса Ярослава Володимировича.</w:t>
            </w:r>
          </w:p>
        </w:tc>
      </w:tr>
    </w:tbl>
    <w:p w:rsidR="007F2C42" w:rsidRDefault="007F2C42">
      <w:pPr>
        <w:rPr>
          <w:rFonts w:eastAsia="Times New Roman"/>
        </w:rPr>
      </w:pPr>
    </w:p>
    <w:sectPr w:rsidR="007F2C42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F0F94"/>
    <w:rsid w:val="006F0F94"/>
    <w:rsid w:val="007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C581A-716E-43E5-8D66-26A55D0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2018-04-05T06:03:00Z</dcterms:created>
  <dcterms:modified xsi:type="dcterms:W3CDTF">2018-04-05T06:03:00Z</dcterms:modified>
</cp:coreProperties>
</file>